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48EA0" w14:textId="7AF0BC04" w:rsidR="0005210D" w:rsidRDefault="00567164" w:rsidP="005671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7164">
        <w:rPr>
          <w:rFonts w:ascii="Times New Roman" w:hAnsi="Times New Roman"/>
          <w:b/>
          <w:sz w:val="28"/>
          <w:szCs w:val="28"/>
          <w:lang w:val="uk-UA"/>
        </w:rPr>
        <w:t xml:space="preserve">Пояснювальна записка до </w:t>
      </w:r>
      <w:proofErr w:type="spellStart"/>
      <w:r w:rsidR="008D3CBB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="008D3CB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210D">
        <w:rPr>
          <w:rFonts w:ascii="Times New Roman" w:hAnsi="Times New Roman"/>
          <w:b/>
          <w:sz w:val="28"/>
          <w:szCs w:val="28"/>
          <w:lang w:val="uk-UA"/>
        </w:rPr>
        <w:t xml:space="preserve">змін </w:t>
      </w:r>
    </w:p>
    <w:p w14:paraId="3C36D026" w14:textId="2660452D" w:rsidR="00567164" w:rsidRPr="00567164" w:rsidRDefault="0005210D" w:rsidP="005671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="00567164" w:rsidRPr="00567164">
        <w:rPr>
          <w:rFonts w:ascii="Times New Roman" w:hAnsi="Times New Roman"/>
          <w:b/>
          <w:sz w:val="28"/>
          <w:szCs w:val="28"/>
          <w:lang w:val="uk-UA"/>
        </w:rPr>
        <w:t xml:space="preserve">фінансового плану </w:t>
      </w:r>
      <w:r w:rsidR="005E353C" w:rsidRPr="00567164">
        <w:rPr>
          <w:rFonts w:ascii="Times New Roman" w:hAnsi="Times New Roman"/>
          <w:b/>
          <w:bCs/>
          <w:sz w:val="28"/>
          <w:szCs w:val="28"/>
          <w:lang w:val="uk-UA"/>
        </w:rPr>
        <w:t>КП «Добробут»</w:t>
      </w:r>
      <w:r w:rsidR="00545283" w:rsidRPr="00567164">
        <w:rPr>
          <w:rFonts w:ascii="Times New Roman" w:hAnsi="Times New Roman"/>
          <w:b/>
          <w:bCs/>
          <w:sz w:val="28"/>
          <w:szCs w:val="28"/>
          <w:lang w:val="uk-UA"/>
        </w:rPr>
        <w:t xml:space="preserve"> Хорольської міської ради </w:t>
      </w:r>
    </w:p>
    <w:p w14:paraId="602E32EC" w14:textId="0148EC3C" w:rsidR="005E5A20" w:rsidRDefault="005E353C" w:rsidP="00961AC8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67164">
        <w:rPr>
          <w:rFonts w:ascii="Times New Roman" w:hAnsi="Times New Roman"/>
          <w:b/>
          <w:bCs/>
          <w:sz w:val="28"/>
          <w:szCs w:val="28"/>
          <w:lang w:val="uk-UA"/>
        </w:rPr>
        <w:t>Лубенського району Полтавської області</w:t>
      </w:r>
      <w:r w:rsidR="00961AC8" w:rsidRPr="00567164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67164" w:rsidRPr="00567164">
        <w:rPr>
          <w:rFonts w:ascii="Times New Roman" w:hAnsi="Times New Roman"/>
          <w:b/>
          <w:bCs/>
          <w:sz w:val="28"/>
          <w:szCs w:val="28"/>
          <w:lang w:val="uk-UA"/>
        </w:rPr>
        <w:t>на 202</w:t>
      </w:r>
      <w:r w:rsidR="00430404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="00EA342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67164" w:rsidRPr="00567164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14:paraId="25A09461" w14:textId="77777777" w:rsidR="00170622" w:rsidRDefault="00170622" w:rsidP="00AB71D4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7BF0E5D" w14:textId="77777777" w:rsidR="00EA3426" w:rsidRDefault="00EA3426" w:rsidP="00EA3426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216783668"/>
      <w:r w:rsidRPr="008009AF">
        <w:rPr>
          <w:rFonts w:ascii="Times New Roman" w:hAnsi="Times New Roman"/>
          <w:b/>
          <w:bCs/>
          <w:sz w:val="28"/>
          <w:szCs w:val="28"/>
          <w:lang w:val="uk-UA"/>
        </w:rPr>
        <w:t>Зміни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в дохідній частині фінансового плану по місцевому бюджету.</w:t>
      </w:r>
    </w:p>
    <w:p w14:paraId="67254950" w14:textId="63C34D4D" w:rsidR="00430404" w:rsidRDefault="00103E71" w:rsidP="00430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216776631"/>
      <w:bookmarkEnd w:id="0"/>
      <w:r w:rsidRPr="00DC5829">
        <w:rPr>
          <w:rFonts w:ascii="Times New Roman" w:hAnsi="Times New Roman"/>
          <w:sz w:val="28"/>
          <w:szCs w:val="28"/>
          <w:lang w:val="uk-UA"/>
        </w:rPr>
        <w:t>Рішенням</w:t>
      </w:r>
      <w:bookmarkStart w:id="2" w:name="_Hlk158889825"/>
      <w:r w:rsidR="008D3C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0404">
        <w:rPr>
          <w:rFonts w:ascii="Times New Roman" w:hAnsi="Times New Roman"/>
          <w:sz w:val="28"/>
          <w:szCs w:val="28"/>
          <w:lang w:val="uk-UA"/>
        </w:rPr>
        <w:t xml:space="preserve">сімдесят </w:t>
      </w:r>
      <w:r w:rsidRPr="00DC5829">
        <w:rPr>
          <w:rFonts w:ascii="Times New Roman" w:eastAsiaTheme="minorHAnsi" w:hAnsi="Times New Roman"/>
          <w:sz w:val="28"/>
          <w:szCs w:val="28"/>
          <w:lang w:val="uk-UA"/>
        </w:rPr>
        <w:t>п’ят</w:t>
      </w:r>
      <w:r w:rsidR="00430404">
        <w:rPr>
          <w:rFonts w:ascii="Times New Roman" w:eastAsiaTheme="minorHAnsi" w:hAnsi="Times New Roman"/>
          <w:sz w:val="28"/>
          <w:szCs w:val="28"/>
          <w:lang w:val="uk-UA"/>
        </w:rPr>
        <w:t>ої позачергової сесії восьмого скликання</w:t>
      </w:r>
      <w:r w:rsidR="008D3C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C5829">
        <w:rPr>
          <w:rFonts w:ascii="Times New Roman" w:eastAsiaTheme="minorHAnsi" w:hAnsi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430404">
        <w:rPr>
          <w:rFonts w:ascii="Times New Roman" w:eastAsiaTheme="minorHAnsi" w:hAnsi="Times New Roman"/>
          <w:sz w:val="28"/>
          <w:szCs w:val="28"/>
          <w:lang w:val="uk-UA"/>
        </w:rPr>
        <w:t>13 листопада</w:t>
      </w:r>
      <w:r w:rsidRPr="00DC5829">
        <w:rPr>
          <w:rFonts w:ascii="Times New Roman" w:eastAsiaTheme="minorHAnsi" w:hAnsi="Times New Roman"/>
          <w:sz w:val="28"/>
          <w:szCs w:val="28"/>
          <w:lang w:val="uk-UA"/>
        </w:rPr>
        <w:t xml:space="preserve"> 202</w:t>
      </w:r>
      <w:r w:rsidR="00430404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Pr="00DC5829">
        <w:rPr>
          <w:rFonts w:ascii="Times New Roman" w:eastAsiaTheme="minorHAnsi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430404">
        <w:rPr>
          <w:rFonts w:ascii="Times New Roman" w:eastAsiaTheme="minorHAnsi" w:hAnsi="Times New Roman"/>
          <w:sz w:val="28"/>
          <w:szCs w:val="28"/>
          <w:lang w:val="uk-UA"/>
        </w:rPr>
        <w:t>3540</w:t>
      </w:r>
      <w:r w:rsidRPr="00DC582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bookmarkEnd w:id="1"/>
      <w:bookmarkEnd w:id="2"/>
      <w:r w:rsidR="00A75754">
        <w:rPr>
          <w:rFonts w:ascii="Times New Roman" w:eastAsiaTheme="minorHAnsi" w:hAnsi="Times New Roman"/>
          <w:sz w:val="28"/>
          <w:szCs w:val="28"/>
          <w:lang w:val="uk-UA"/>
        </w:rPr>
        <w:t>та р</w:t>
      </w:r>
      <w:r w:rsidR="00A75754" w:rsidRPr="00DC5829">
        <w:rPr>
          <w:rFonts w:ascii="Times New Roman" w:hAnsi="Times New Roman"/>
          <w:sz w:val="28"/>
          <w:szCs w:val="28"/>
          <w:lang w:val="uk-UA"/>
        </w:rPr>
        <w:t>ішенням</w:t>
      </w:r>
      <w:r w:rsidR="00A75754">
        <w:rPr>
          <w:rFonts w:ascii="Times New Roman" w:hAnsi="Times New Roman"/>
          <w:sz w:val="28"/>
          <w:szCs w:val="28"/>
          <w:lang w:val="uk-UA"/>
        </w:rPr>
        <w:t xml:space="preserve"> сімдесят </w:t>
      </w:r>
      <w:r w:rsidR="00A75754">
        <w:rPr>
          <w:rFonts w:ascii="Times New Roman" w:eastAsiaTheme="minorHAnsi" w:hAnsi="Times New Roman"/>
          <w:sz w:val="28"/>
          <w:szCs w:val="28"/>
          <w:lang w:val="uk-UA"/>
        </w:rPr>
        <w:t xml:space="preserve">шостої позачергової сесії восьмого скликання </w:t>
      </w:r>
      <w:r w:rsidR="00A75754" w:rsidRPr="00DC5829">
        <w:rPr>
          <w:rFonts w:ascii="Times New Roman" w:eastAsiaTheme="minorHAnsi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="00A75754">
        <w:rPr>
          <w:rFonts w:ascii="Times New Roman" w:eastAsiaTheme="minorHAnsi" w:hAnsi="Times New Roman"/>
          <w:sz w:val="28"/>
          <w:szCs w:val="28"/>
          <w:lang w:val="uk-UA"/>
        </w:rPr>
        <w:t>від 03 грудня</w:t>
      </w:r>
      <w:r w:rsidR="00545A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75754" w:rsidRPr="00DC5829">
        <w:rPr>
          <w:rFonts w:ascii="Times New Roman" w:eastAsiaTheme="minorHAnsi" w:hAnsi="Times New Roman"/>
          <w:sz w:val="28"/>
          <w:szCs w:val="28"/>
          <w:lang w:val="uk-UA"/>
        </w:rPr>
        <w:t>202</w:t>
      </w:r>
      <w:r w:rsidR="00A75754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="00A75754" w:rsidRPr="00DC5829">
        <w:rPr>
          <w:rFonts w:ascii="Times New Roman" w:eastAsiaTheme="minorHAnsi" w:hAnsi="Times New Roman"/>
          <w:sz w:val="28"/>
          <w:szCs w:val="28"/>
          <w:lang w:val="uk-UA"/>
        </w:rPr>
        <w:t xml:space="preserve"> року №</w:t>
      </w:r>
      <w:r w:rsidR="00A75754">
        <w:rPr>
          <w:rFonts w:ascii="Times New Roman" w:eastAsiaTheme="minorHAnsi" w:hAnsi="Times New Roman"/>
          <w:sz w:val="28"/>
          <w:szCs w:val="28"/>
          <w:lang w:val="uk-UA"/>
        </w:rPr>
        <w:t xml:space="preserve"> 35</w:t>
      </w:r>
      <w:r w:rsidR="00545A7A">
        <w:rPr>
          <w:rFonts w:ascii="Times New Roman" w:eastAsiaTheme="minorHAnsi" w:hAnsi="Times New Roman"/>
          <w:sz w:val="28"/>
          <w:szCs w:val="28"/>
          <w:lang w:val="uk-UA"/>
        </w:rPr>
        <w:t>66</w:t>
      </w:r>
      <w:r w:rsidR="00A75754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Pr="00DC5829">
        <w:rPr>
          <w:rFonts w:ascii="Times New Roman" w:eastAsiaTheme="minorHAnsi" w:hAnsi="Times New Roman"/>
          <w:sz w:val="28"/>
          <w:szCs w:val="28"/>
          <w:lang w:val="uk-UA"/>
        </w:rPr>
        <w:t>внесено</w:t>
      </w:r>
      <w:proofErr w:type="spellEnd"/>
      <w:r w:rsidRPr="00DC5829">
        <w:rPr>
          <w:rFonts w:ascii="Times New Roman" w:eastAsiaTheme="minorHAnsi" w:hAnsi="Times New Roman"/>
          <w:sz w:val="28"/>
          <w:szCs w:val="28"/>
          <w:lang w:val="uk-UA"/>
        </w:rPr>
        <w:t xml:space="preserve"> зміни та доповнення до рішення </w:t>
      </w:r>
      <w:r w:rsidR="00430404">
        <w:rPr>
          <w:rFonts w:ascii="Times New Roman" w:hAnsi="Times New Roman"/>
          <w:sz w:val="28"/>
          <w:szCs w:val="28"/>
          <w:lang w:val="uk-UA"/>
        </w:rPr>
        <w:t>64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 xml:space="preserve"> сесії Хорольської міської ради восьмого скликання від </w:t>
      </w:r>
      <w:r w:rsidR="00430404">
        <w:rPr>
          <w:rFonts w:ascii="Times New Roman" w:hAnsi="Times New Roman"/>
          <w:sz w:val="28"/>
          <w:szCs w:val="28"/>
          <w:lang w:val="uk-UA"/>
        </w:rPr>
        <w:t>20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>.</w:t>
      </w:r>
      <w:r w:rsidR="00430404">
        <w:rPr>
          <w:rFonts w:ascii="Times New Roman" w:hAnsi="Times New Roman"/>
          <w:sz w:val="28"/>
          <w:szCs w:val="28"/>
          <w:lang w:val="uk-UA"/>
        </w:rPr>
        <w:t>12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>.202</w:t>
      </w:r>
      <w:r w:rsidR="00430404">
        <w:rPr>
          <w:rFonts w:ascii="Times New Roman" w:hAnsi="Times New Roman"/>
          <w:sz w:val="28"/>
          <w:szCs w:val="28"/>
          <w:lang w:val="uk-UA"/>
        </w:rPr>
        <w:t>4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30404">
        <w:rPr>
          <w:rFonts w:ascii="Times New Roman" w:hAnsi="Times New Roman"/>
          <w:sz w:val="28"/>
          <w:szCs w:val="28"/>
          <w:lang w:val="uk-UA"/>
        </w:rPr>
        <w:t>3027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0404" w:rsidRPr="00F7576E">
        <w:rPr>
          <w:rFonts w:ascii="Times New Roman" w:hAnsi="Times New Roman"/>
          <w:bCs/>
          <w:sz w:val="28"/>
          <w:szCs w:val="28"/>
          <w:lang w:val="uk-UA"/>
        </w:rPr>
        <w:t xml:space="preserve">«Про затвердження 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 xml:space="preserve">Програми покращення благоустрою </w:t>
      </w:r>
      <w:proofErr w:type="spellStart"/>
      <w:r w:rsidR="00430404" w:rsidRPr="00F7576E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="00430404" w:rsidRPr="00F7576E">
        <w:rPr>
          <w:rFonts w:ascii="Times New Roman" w:hAnsi="Times New Roman"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 w:rsidR="00430404">
        <w:rPr>
          <w:rFonts w:ascii="Times New Roman" w:hAnsi="Times New Roman"/>
          <w:sz w:val="28"/>
          <w:szCs w:val="28"/>
          <w:lang w:val="uk-UA"/>
        </w:rPr>
        <w:t>5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>-202</w:t>
      </w:r>
      <w:r w:rsidR="00430404">
        <w:rPr>
          <w:rFonts w:ascii="Times New Roman" w:hAnsi="Times New Roman"/>
          <w:sz w:val="28"/>
          <w:szCs w:val="28"/>
          <w:lang w:val="uk-UA"/>
        </w:rPr>
        <w:t>7</w:t>
      </w:r>
      <w:r w:rsidR="00430404" w:rsidRPr="00F7576E">
        <w:rPr>
          <w:rFonts w:ascii="Times New Roman" w:hAnsi="Times New Roman"/>
          <w:sz w:val="28"/>
          <w:szCs w:val="28"/>
          <w:lang w:val="uk-UA"/>
        </w:rPr>
        <w:t xml:space="preserve"> роки для КП «Добробут»</w:t>
      </w:r>
      <w:r w:rsidR="00EF13F0">
        <w:rPr>
          <w:rFonts w:ascii="Times New Roman" w:hAnsi="Times New Roman"/>
          <w:sz w:val="28"/>
          <w:szCs w:val="28"/>
          <w:lang w:val="uk-UA"/>
        </w:rPr>
        <w:t>.</w:t>
      </w:r>
    </w:p>
    <w:p w14:paraId="1C7A5FCD" w14:textId="77777777" w:rsidR="00430404" w:rsidRDefault="00430404" w:rsidP="00430404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14C3704D" w14:textId="65F2630E" w:rsidR="007C707B" w:rsidRDefault="007C707B" w:rsidP="007C707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C5829">
        <w:rPr>
          <w:rFonts w:ascii="Times New Roman" w:hAnsi="Times New Roman"/>
          <w:sz w:val="28"/>
          <w:szCs w:val="28"/>
          <w:lang w:val="uk-UA"/>
        </w:rPr>
        <w:t>Дохід з місцевого бюджету на 202</w:t>
      </w:r>
      <w:r w:rsidR="00EF13F0">
        <w:rPr>
          <w:rFonts w:ascii="Times New Roman" w:hAnsi="Times New Roman"/>
          <w:sz w:val="28"/>
          <w:szCs w:val="28"/>
          <w:lang w:val="uk-UA"/>
        </w:rPr>
        <w:t>5</w:t>
      </w:r>
      <w:r w:rsidRPr="00DC5829">
        <w:rPr>
          <w:rFonts w:ascii="Times New Roman" w:hAnsi="Times New Roman"/>
          <w:sz w:val="28"/>
          <w:szCs w:val="28"/>
          <w:lang w:val="uk-UA"/>
        </w:rPr>
        <w:t xml:space="preserve"> рік,  за програмою покращення благоустрою </w:t>
      </w:r>
      <w:proofErr w:type="spellStart"/>
      <w:r w:rsidRPr="00DC5829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Pr="00DC5829">
        <w:rPr>
          <w:rFonts w:ascii="Times New Roman" w:hAnsi="Times New Roman"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 w:rsidR="00EF13F0">
        <w:rPr>
          <w:rFonts w:ascii="Times New Roman" w:hAnsi="Times New Roman"/>
          <w:sz w:val="28"/>
          <w:szCs w:val="28"/>
          <w:lang w:val="uk-UA"/>
        </w:rPr>
        <w:t>5</w:t>
      </w:r>
      <w:r w:rsidRPr="00DC5829">
        <w:rPr>
          <w:rFonts w:ascii="Times New Roman" w:hAnsi="Times New Roman"/>
          <w:sz w:val="28"/>
          <w:szCs w:val="28"/>
          <w:lang w:val="uk-UA"/>
        </w:rPr>
        <w:t>-202</w:t>
      </w:r>
      <w:r w:rsidR="00EF13F0">
        <w:rPr>
          <w:rFonts w:ascii="Times New Roman" w:hAnsi="Times New Roman"/>
          <w:sz w:val="28"/>
          <w:szCs w:val="28"/>
          <w:lang w:val="uk-UA"/>
        </w:rPr>
        <w:t>7</w:t>
      </w:r>
      <w:r w:rsidRPr="00DC5829">
        <w:rPr>
          <w:rFonts w:ascii="Times New Roman" w:hAnsi="Times New Roman"/>
          <w:sz w:val="28"/>
          <w:szCs w:val="28"/>
          <w:lang w:val="uk-UA"/>
        </w:rPr>
        <w:t xml:space="preserve"> роки для КП «Добробут» (зі змінами), планується у розмірі </w:t>
      </w:r>
      <w:r w:rsidR="00EF13F0">
        <w:rPr>
          <w:rFonts w:ascii="Times New Roman" w:hAnsi="Times New Roman"/>
          <w:sz w:val="28"/>
          <w:szCs w:val="28"/>
          <w:lang w:val="uk-UA"/>
        </w:rPr>
        <w:t>5882</w:t>
      </w:r>
      <w:r w:rsidRPr="00DC5829">
        <w:rPr>
          <w:rFonts w:ascii="Times New Roman" w:hAnsi="Times New Roman"/>
          <w:sz w:val="28"/>
          <w:szCs w:val="28"/>
          <w:lang w:val="uk-UA"/>
        </w:rPr>
        <w:t>,</w:t>
      </w:r>
      <w:r w:rsidR="00364DFD">
        <w:rPr>
          <w:rFonts w:ascii="Times New Roman" w:hAnsi="Times New Roman"/>
          <w:sz w:val="28"/>
          <w:szCs w:val="28"/>
          <w:lang w:val="uk-UA"/>
        </w:rPr>
        <w:t>1</w:t>
      </w:r>
      <w:r w:rsidRPr="00DC5829">
        <w:rPr>
          <w:rFonts w:ascii="Times New Roman" w:hAnsi="Times New Roman"/>
          <w:sz w:val="28"/>
          <w:szCs w:val="28"/>
          <w:lang w:val="uk-UA"/>
        </w:rPr>
        <w:t>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(код рядка 110 збільшиться на </w:t>
      </w:r>
      <w:r w:rsidR="00375E87">
        <w:rPr>
          <w:rFonts w:ascii="Times New Roman" w:hAnsi="Times New Roman"/>
          <w:sz w:val="28"/>
          <w:szCs w:val="28"/>
          <w:lang w:val="uk-UA"/>
        </w:rPr>
        <w:t>582,</w:t>
      </w:r>
      <w:r w:rsidR="00364DFD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.)</w:t>
      </w:r>
    </w:p>
    <w:p w14:paraId="39805A38" w14:textId="77777777" w:rsidR="00416AD7" w:rsidRPr="00DC5829" w:rsidRDefault="00416AD7" w:rsidP="007C707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730474" w14:textId="79B2E12B" w:rsidR="005621D4" w:rsidRDefault="005621D4" w:rsidP="00AB71D4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3" w:name="_Hlk216784475"/>
      <w:r w:rsidRPr="008009AF">
        <w:rPr>
          <w:rFonts w:ascii="Times New Roman" w:hAnsi="Times New Roman"/>
          <w:b/>
          <w:bCs/>
          <w:sz w:val="28"/>
          <w:szCs w:val="28"/>
          <w:lang w:val="uk-UA"/>
        </w:rPr>
        <w:t>Зміни у витратній частині фінансового плану</w:t>
      </w:r>
      <w:r w:rsidR="008009AF" w:rsidRPr="008009AF">
        <w:rPr>
          <w:rFonts w:ascii="Times New Roman" w:hAnsi="Times New Roman"/>
          <w:b/>
          <w:bCs/>
          <w:sz w:val="28"/>
          <w:szCs w:val="28"/>
          <w:lang w:val="uk-UA"/>
        </w:rPr>
        <w:t xml:space="preserve"> по витратах з місцевого бюджету</w:t>
      </w:r>
      <w:r w:rsidR="00364DFD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bookmarkEnd w:id="3"/>
    <w:p w14:paraId="4164B750" w14:textId="58F8583E" w:rsidR="007C707B" w:rsidRDefault="007C707B" w:rsidP="007C7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Загальна вартість витрат з місцевого бюджету на 202</w:t>
      </w:r>
      <w:r w:rsidR="00375E87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планується  в розмірі 5</w:t>
      </w:r>
      <w:r w:rsidR="00375E87">
        <w:rPr>
          <w:rFonts w:ascii="Times New Roman" w:eastAsia="Times New Roman" w:hAnsi="Times New Roman"/>
          <w:sz w:val="28"/>
          <w:szCs w:val="28"/>
          <w:lang w:val="uk-UA" w:eastAsia="ru-RU"/>
        </w:rPr>
        <w:t>882,</w:t>
      </w:r>
      <w:r w:rsidR="00364DFD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>грн.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(код рядка 350 збільшиться на </w:t>
      </w:r>
      <w:r w:rsidR="00375E87">
        <w:rPr>
          <w:rFonts w:ascii="Times New Roman" w:eastAsia="Times New Roman" w:hAnsi="Times New Roman"/>
          <w:sz w:val="28"/>
          <w:szCs w:val="28"/>
          <w:lang w:val="uk-UA" w:eastAsia="ru-RU"/>
        </w:rPr>
        <w:t>582,</w:t>
      </w:r>
      <w:r w:rsidR="004B49DD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.), а саме:</w:t>
      </w:r>
    </w:p>
    <w:p w14:paraId="17B22A9D" w14:textId="77777777" w:rsidR="00364DFD" w:rsidRDefault="00364DFD" w:rsidP="007C7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19C7AD5" w14:textId="42990E9B" w:rsidR="006C730B" w:rsidRPr="004B49DD" w:rsidRDefault="006C730B" w:rsidP="004B49DD">
      <w:pPr>
        <w:pStyle w:val="a3"/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1281">
        <w:rPr>
          <w:rFonts w:ascii="Times New Roman" w:hAnsi="Times New Roman"/>
          <w:sz w:val="28"/>
          <w:szCs w:val="28"/>
          <w:lang w:val="uk-UA"/>
        </w:rPr>
        <w:t xml:space="preserve">код рядка 320 </w:t>
      </w:r>
      <w:bookmarkStart w:id="4" w:name="_Hlk216785446"/>
      <w:r w:rsidRPr="00041281">
        <w:rPr>
          <w:rFonts w:ascii="Times New Roman" w:hAnsi="Times New Roman"/>
          <w:sz w:val="28"/>
          <w:szCs w:val="28"/>
          <w:lang w:val="uk-UA"/>
        </w:rPr>
        <w:t xml:space="preserve">«Предмети, матеріали, обладнання та інвентар» </w:t>
      </w:r>
      <w:bookmarkStart w:id="5" w:name="_Hlk216781517"/>
      <w:bookmarkEnd w:id="4"/>
      <w:r w:rsidR="008D07FF">
        <w:rPr>
          <w:rFonts w:ascii="Times New Roman" w:hAnsi="Times New Roman"/>
          <w:sz w:val="28"/>
          <w:szCs w:val="28"/>
          <w:lang w:val="uk-UA"/>
        </w:rPr>
        <w:t>збільшити у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6" w:name="_Hlk216784279"/>
      <w:r w:rsidRPr="0005210D">
        <w:rPr>
          <w:rFonts w:ascii="Times New Roman" w:hAnsi="Times New Roman"/>
          <w:sz w:val="28"/>
          <w:szCs w:val="28"/>
          <w:lang w:val="uk-UA"/>
        </w:rPr>
        <w:t>І</w:t>
      </w:r>
      <w:r w:rsidRPr="0005210D">
        <w:rPr>
          <w:rFonts w:ascii="Times New Roman" w:hAnsi="Times New Roman"/>
          <w:sz w:val="28"/>
          <w:szCs w:val="28"/>
          <w:lang w:val="en-US"/>
        </w:rPr>
        <w:t>V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8D07FF">
        <w:rPr>
          <w:rFonts w:ascii="Times New Roman" w:hAnsi="Times New Roman"/>
          <w:sz w:val="28"/>
          <w:szCs w:val="28"/>
          <w:lang w:val="uk-UA"/>
        </w:rPr>
        <w:t>і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6"/>
      <w:r w:rsidRPr="0005210D">
        <w:rPr>
          <w:rFonts w:ascii="Times New Roman" w:hAnsi="Times New Roman"/>
          <w:sz w:val="28"/>
          <w:szCs w:val="28"/>
          <w:lang w:val="uk-UA"/>
        </w:rPr>
        <w:t>202</w:t>
      </w:r>
      <w:r w:rsidR="00F75B1A">
        <w:rPr>
          <w:rFonts w:ascii="Times New Roman" w:hAnsi="Times New Roman"/>
          <w:sz w:val="28"/>
          <w:szCs w:val="28"/>
          <w:lang w:val="uk-UA"/>
        </w:rPr>
        <w:t>5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4B49DD">
        <w:rPr>
          <w:rFonts w:ascii="Times New Roman" w:hAnsi="Times New Roman"/>
          <w:sz w:val="28"/>
          <w:szCs w:val="28"/>
          <w:lang w:val="uk-UA"/>
        </w:rPr>
        <w:t xml:space="preserve">на 462,0 </w:t>
      </w:r>
      <w:proofErr w:type="spellStart"/>
      <w:r w:rsidRPr="004B49DD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4B49DD">
        <w:rPr>
          <w:rFonts w:ascii="Times New Roman" w:hAnsi="Times New Roman"/>
          <w:sz w:val="28"/>
          <w:szCs w:val="28"/>
          <w:lang w:val="uk-UA"/>
        </w:rPr>
        <w:t>.</w:t>
      </w:r>
      <w:r w:rsidR="00EC6461">
        <w:rPr>
          <w:rFonts w:ascii="Times New Roman" w:hAnsi="Times New Roman"/>
          <w:sz w:val="28"/>
          <w:szCs w:val="28"/>
          <w:lang w:val="uk-UA"/>
        </w:rPr>
        <w:t xml:space="preserve">, для придбання паливо мастильних матеріалів, на придбання матеріалів для відновлення вуличного освітлення та </w:t>
      </w:r>
      <w:bookmarkStart w:id="7" w:name="_Hlk216794404"/>
      <w:r w:rsidR="00EC6461">
        <w:rPr>
          <w:rFonts w:ascii="Times New Roman" w:hAnsi="Times New Roman"/>
          <w:sz w:val="28"/>
          <w:szCs w:val="28"/>
          <w:lang w:val="uk-UA"/>
        </w:rPr>
        <w:t>запчастин до автотранспортних засобів;</w:t>
      </w:r>
    </w:p>
    <w:p w14:paraId="69BA261C" w14:textId="0022E94A" w:rsidR="009522F0" w:rsidRPr="009522F0" w:rsidRDefault="009522F0" w:rsidP="009522F0">
      <w:pPr>
        <w:pStyle w:val="a3"/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8" w:name="_Hlk216785531"/>
      <w:bookmarkEnd w:id="5"/>
      <w:bookmarkEnd w:id="7"/>
      <w:r>
        <w:rPr>
          <w:rFonts w:ascii="Times New Roman" w:hAnsi="Times New Roman"/>
          <w:sz w:val="28"/>
          <w:szCs w:val="28"/>
          <w:lang w:val="uk-UA"/>
        </w:rPr>
        <w:t xml:space="preserve">код рядка 330 «Оплата послуг (крім комунальних) </w:t>
      </w:r>
      <w:r w:rsidR="004B49DD">
        <w:rPr>
          <w:rFonts w:ascii="Times New Roman" w:hAnsi="Times New Roman"/>
          <w:sz w:val="28"/>
          <w:szCs w:val="28"/>
          <w:lang w:val="uk-UA"/>
        </w:rPr>
        <w:t xml:space="preserve">збільшити у 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05210D">
        <w:rPr>
          <w:rFonts w:ascii="Times New Roman" w:hAnsi="Times New Roman"/>
          <w:sz w:val="28"/>
          <w:szCs w:val="28"/>
          <w:lang w:val="en-US"/>
        </w:rPr>
        <w:t>V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4B49DD">
        <w:rPr>
          <w:rFonts w:ascii="Times New Roman" w:hAnsi="Times New Roman"/>
          <w:sz w:val="28"/>
          <w:szCs w:val="28"/>
          <w:lang w:val="uk-UA"/>
        </w:rPr>
        <w:t>і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4B49DD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EC6461">
        <w:rPr>
          <w:rFonts w:ascii="Times New Roman" w:hAnsi="Times New Roman"/>
          <w:sz w:val="28"/>
          <w:szCs w:val="28"/>
          <w:lang w:val="uk-UA"/>
        </w:rPr>
        <w:t>120,1</w:t>
      </w:r>
      <w:r w:rsidRPr="0005210D">
        <w:rPr>
          <w:rFonts w:ascii="Times New Roman" w:hAnsi="Times New Roman"/>
          <w:sz w:val="28"/>
          <w:szCs w:val="28"/>
          <w:lang w:val="uk-UA"/>
        </w:rPr>
        <w:t>тис.грн.</w:t>
      </w:r>
      <w:r w:rsidR="00EC6461">
        <w:rPr>
          <w:rFonts w:ascii="Times New Roman" w:hAnsi="Times New Roman"/>
          <w:sz w:val="28"/>
          <w:szCs w:val="28"/>
          <w:lang w:val="uk-UA"/>
        </w:rPr>
        <w:t xml:space="preserve">, для оплати за </w:t>
      </w:r>
      <w:r w:rsidR="00C2105F">
        <w:rPr>
          <w:rFonts w:ascii="Times New Roman" w:hAnsi="Times New Roman"/>
          <w:sz w:val="28"/>
          <w:szCs w:val="28"/>
          <w:lang w:val="uk-UA"/>
        </w:rPr>
        <w:t xml:space="preserve">поточний </w:t>
      </w:r>
      <w:r w:rsidR="00EC6461">
        <w:rPr>
          <w:rFonts w:ascii="Times New Roman" w:hAnsi="Times New Roman"/>
          <w:sz w:val="28"/>
          <w:szCs w:val="28"/>
          <w:lang w:val="uk-UA"/>
        </w:rPr>
        <w:t xml:space="preserve">ремонт вуличного освітлення. </w:t>
      </w:r>
    </w:p>
    <w:bookmarkEnd w:id="8"/>
    <w:p w14:paraId="6BC91357" w14:textId="77777777" w:rsidR="00AB386D" w:rsidRPr="00165577" w:rsidRDefault="00AB386D" w:rsidP="00165577">
      <w:pPr>
        <w:pStyle w:val="a3"/>
        <w:spacing w:after="0" w:line="240" w:lineRule="auto"/>
        <w:ind w:left="185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88BF7DC" w14:textId="77777777" w:rsidR="00165577" w:rsidRDefault="00165577" w:rsidP="00AB38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DDD0CA6" w14:textId="474DA527" w:rsidR="00165577" w:rsidRPr="00364DFD" w:rsidRDefault="00165577" w:rsidP="00165577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009AF">
        <w:rPr>
          <w:rFonts w:ascii="Times New Roman" w:hAnsi="Times New Roman"/>
          <w:b/>
          <w:bCs/>
          <w:sz w:val="28"/>
          <w:szCs w:val="28"/>
          <w:lang w:val="uk-UA"/>
        </w:rPr>
        <w:t>Зміни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в дохідній частині фінансового плану</w:t>
      </w:r>
      <w:r w:rsidR="00364DF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64DFD" w:rsidRPr="00364DFD">
        <w:rPr>
          <w:rFonts w:ascii="Times New Roman" w:hAnsi="Times New Roman"/>
          <w:b/>
          <w:bCs/>
          <w:sz w:val="28"/>
          <w:szCs w:val="28"/>
          <w:lang w:val="uk-UA"/>
        </w:rPr>
        <w:t>«Дохід (виручка) від реалізації продукції (товарів, робіт, послуг )»</w:t>
      </w:r>
      <w:r w:rsidR="00364DFD" w:rsidRPr="00364DFD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14:paraId="7F8E3562" w14:textId="2582FA01" w:rsidR="00033085" w:rsidRDefault="00165577" w:rsidP="0016557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3085">
        <w:rPr>
          <w:rFonts w:ascii="Times New Roman" w:hAnsi="Times New Roman"/>
          <w:sz w:val="28"/>
          <w:szCs w:val="28"/>
          <w:lang w:val="uk-UA"/>
        </w:rPr>
        <w:t xml:space="preserve">код </w:t>
      </w:r>
      <w:r w:rsidR="00033085">
        <w:rPr>
          <w:rFonts w:ascii="Times New Roman" w:hAnsi="Times New Roman"/>
          <w:sz w:val="28"/>
          <w:szCs w:val="28"/>
          <w:lang w:val="uk-UA"/>
        </w:rPr>
        <w:t xml:space="preserve">рядка 100 </w:t>
      </w:r>
      <w:bookmarkStart w:id="9" w:name="_Hlk216794655"/>
      <w:r w:rsidR="00182B3F">
        <w:rPr>
          <w:rFonts w:ascii="Times New Roman" w:hAnsi="Times New Roman"/>
          <w:sz w:val="28"/>
          <w:szCs w:val="28"/>
          <w:lang w:val="uk-UA"/>
        </w:rPr>
        <w:t>«Д</w:t>
      </w:r>
      <w:r w:rsidR="00033085">
        <w:rPr>
          <w:rFonts w:ascii="Times New Roman" w:hAnsi="Times New Roman"/>
          <w:sz w:val="28"/>
          <w:szCs w:val="28"/>
          <w:lang w:val="uk-UA"/>
        </w:rPr>
        <w:t>охід (виручка) від реалізації продукції (товарів, робіт, послуг )</w:t>
      </w:r>
      <w:r w:rsidR="00182B3F">
        <w:rPr>
          <w:rFonts w:ascii="Times New Roman" w:hAnsi="Times New Roman"/>
          <w:sz w:val="28"/>
          <w:szCs w:val="28"/>
          <w:lang w:val="uk-UA"/>
        </w:rPr>
        <w:t>»</w:t>
      </w:r>
      <w:r w:rsidR="00033085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0" w:name="_Hlk216784801"/>
      <w:bookmarkEnd w:id="9"/>
      <w:r w:rsidR="00033085">
        <w:rPr>
          <w:rFonts w:ascii="Times New Roman" w:hAnsi="Times New Roman"/>
          <w:sz w:val="28"/>
          <w:szCs w:val="28"/>
          <w:lang w:val="uk-UA"/>
        </w:rPr>
        <w:t>збільшити у</w:t>
      </w:r>
      <w:r w:rsidR="00033085" w:rsidRPr="000330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085" w:rsidRPr="0005210D">
        <w:rPr>
          <w:rFonts w:ascii="Times New Roman" w:hAnsi="Times New Roman"/>
          <w:sz w:val="28"/>
          <w:szCs w:val="28"/>
          <w:lang w:val="uk-UA"/>
        </w:rPr>
        <w:t>І</w:t>
      </w:r>
      <w:r w:rsidR="00033085" w:rsidRPr="0005210D">
        <w:rPr>
          <w:rFonts w:ascii="Times New Roman" w:hAnsi="Times New Roman"/>
          <w:sz w:val="28"/>
          <w:szCs w:val="28"/>
          <w:lang w:val="en-US"/>
        </w:rPr>
        <w:t>V</w:t>
      </w:r>
      <w:r w:rsidR="00033085" w:rsidRPr="0005210D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033085">
        <w:rPr>
          <w:rFonts w:ascii="Times New Roman" w:hAnsi="Times New Roman"/>
          <w:sz w:val="28"/>
          <w:szCs w:val="28"/>
          <w:lang w:val="uk-UA"/>
        </w:rPr>
        <w:t>і на 65,5тис.грн.</w:t>
      </w:r>
      <w:bookmarkEnd w:id="10"/>
    </w:p>
    <w:p w14:paraId="7B88C604" w14:textId="41E1414E" w:rsidR="00033085" w:rsidRDefault="00033085" w:rsidP="00033085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009AF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Зміни у витратній частині фінансового плану</w:t>
      </w:r>
      <w:r w:rsidR="00364DFD">
        <w:rPr>
          <w:rFonts w:ascii="Times New Roman" w:hAnsi="Times New Roman"/>
          <w:b/>
          <w:bCs/>
          <w:sz w:val="28"/>
          <w:szCs w:val="28"/>
          <w:lang w:val="uk-UA"/>
        </w:rPr>
        <w:t xml:space="preserve"> витрати з власних коштів:</w:t>
      </w:r>
    </w:p>
    <w:p w14:paraId="20C8F424" w14:textId="12A8C2B7" w:rsidR="00182B3F" w:rsidRDefault="00182B3F" w:rsidP="00033085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2B3F">
        <w:rPr>
          <w:rFonts w:ascii="Times New Roman" w:hAnsi="Times New Roman"/>
          <w:sz w:val="28"/>
          <w:szCs w:val="28"/>
          <w:lang w:val="uk-UA"/>
        </w:rPr>
        <w:t>код  рядка</w:t>
      </w:r>
      <w:r>
        <w:rPr>
          <w:rFonts w:ascii="Times New Roman" w:hAnsi="Times New Roman"/>
          <w:sz w:val="28"/>
          <w:szCs w:val="28"/>
          <w:lang w:val="uk-UA"/>
        </w:rPr>
        <w:t xml:space="preserve"> 200 «Заробітна плата» </w:t>
      </w:r>
      <w:bookmarkStart w:id="11" w:name="_Hlk216785384"/>
      <w:r>
        <w:rPr>
          <w:rFonts w:ascii="Times New Roman" w:hAnsi="Times New Roman"/>
          <w:sz w:val="28"/>
          <w:szCs w:val="28"/>
          <w:lang w:val="uk-UA"/>
        </w:rPr>
        <w:t>збільшит</w:t>
      </w:r>
      <w:r w:rsidR="00416AD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0330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210D">
        <w:rPr>
          <w:rFonts w:ascii="Times New Roman" w:hAnsi="Times New Roman"/>
          <w:sz w:val="28"/>
          <w:szCs w:val="28"/>
          <w:lang w:val="uk-UA"/>
        </w:rPr>
        <w:t>І</w:t>
      </w:r>
      <w:r w:rsidRPr="0005210D">
        <w:rPr>
          <w:rFonts w:ascii="Times New Roman" w:hAnsi="Times New Roman"/>
          <w:sz w:val="28"/>
          <w:szCs w:val="28"/>
          <w:lang w:val="en-US"/>
        </w:rPr>
        <w:t>V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>
        <w:rPr>
          <w:rFonts w:ascii="Times New Roman" w:hAnsi="Times New Roman"/>
          <w:sz w:val="28"/>
          <w:szCs w:val="28"/>
          <w:lang w:val="uk-UA"/>
        </w:rPr>
        <w:t xml:space="preserve">і на 27,3тис.грн. </w:t>
      </w:r>
      <w:bookmarkStart w:id="12" w:name="_Hlk216794239"/>
      <w:bookmarkEnd w:id="11"/>
      <w:r>
        <w:rPr>
          <w:rFonts w:ascii="Times New Roman" w:hAnsi="Times New Roman"/>
          <w:sz w:val="28"/>
          <w:szCs w:val="28"/>
          <w:lang w:val="uk-UA"/>
        </w:rPr>
        <w:t xml:space="preserve">( </w:t>
      </w:r>
      <w:bookmarkStart w:id="13" w:name="_Hlk216786058"/>
      <w:r>
        <w:rPr>
          <w:rFonts w:ascii="Times New Roman" w:hAnsi="Times New Roman"/>
          <w:sz w:val="28"/>
          <w:szCs w:val="28"/>
          <w:lang w:val="uk-UA"/>
        </w:rPr>
        <w:t>у зв</w:t>
      </w:r>
      <w:r w:rsidRPr="00182B3F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зі </w:t>
      </w:r>
      <w:bookmarkEnd w:id="12"/>
      <w:r>
        <w:rPr>
          <w:rFonts w:ascii="Times New Roman" w:hAnsi="Times New Roman"/>
          <w:sz w:val="28"/>
          <w:szCs w:val="28"/>
          <w:lang w:val="uk-UA"/>
        </w:rPr>
        <w:t>змінами до штатного розпису</w:t>
      </w:r>
      <w:bookmarkEnd w:id="13"/>
      <w:r>
        <w:rPr>
          <w:rFonts w:ascii="Times New Roman" w:hAnsi="Times New Roman"/>
          <w:sz w:val="28"/>
          <w:szCs w:val="28"/>
          <w:lang w:val="uk-UA"/>
        </w:rPr>
        <w:t>);</w:t>
      </w:r>
    </w:p>
    <w:p w14:paraId="72FCF103" w14:textId="0258DF64" w:rsidR="00416AD7" w:rsidRDefault="00182B3F" w:rsidP="00033085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код рядка 210 «Нарахування на оплату праці</w:t>
      </w:r>
      <w:r w:rsidR="00416AD7">
        <w:rPr>
          <w:rFonts w:ascii="Times New Roman" w:hAnsi="Times New Roman"/>
          <w:sz w:val="28"/>
          <w:szCs w:val="28"/>
          <w:lang w:val="uk-UA"/>
        </w:rPr>
        <w:t xml:space="preserve">» </w:t>
      </w:r>
      <w:bookmarkStart w:id="14" w:name="_Hlk216785459"/>
      <w:r w:rsidR="00416AD7">
        <w:rPr>
          <w:rFonts w:ascii="Times New Roman" w:hAnsi="Times New Roman"/>
          <w:sz w:val="28"/>
          <w:szCs w:val="28"/>
          <w:lang w:val="uk-UA"/>
        </w:rPr>
        <w:t>збільшити у</w:t>
      </w:r>
      <w:r w:rsidR="00416AD7" w:rsidRPr="000330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6AD7" w:rsidRPr="0005210D">
        <w:rPr>
          <w:rFonts w:ascii="Times New Roman" w:hAnsi="Times New Roman"/>
          <w:sz w:val="28"/>
          <w:szCs w:val="28"/>
          <w:lang w:val="uk-UA"/>
        </w:rPr>
        <w:t>І</w:t>
      </w:r>
      <w:r w:rsidR="00416AD7" w:rsidRPr="0005210D">
        <w:rPr>
          <w:rFonts w:ascii="Times New Roman" w:hAnsi="Times New Roman"/>
          <w:sz w:val="28"/>
          <w:szCs w:val="28"/>
          <w:lang w:val="en-US"/>
        </w:rPr>
        <w:t>V</w:t>
      </w:r>
      <w:r w:rsidR="00416AD7" w:rsidRPr="0005210D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416AD7">
        <w:rPr>
          <w:rFonts w:ascii="Times New Roman" w:hAnsi="Times New Roman"/>
          <w:sz w:val="28"/>
          <w:szCs w:val="28"/>
          <w:lang w:val="uk-UA"/>
        </w:rPr>
        <w:t>і на 6,0тис.грн.</w:t>
      </w:r>
      <w:r w:rsidR="00364DFD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364DFD">
        <w:rPr>
          <w:rFonts w:ascii="Times New Roman" w:hAnsi="Times New Roman"/>
          <w:sz w:val="28"/>
          <w:szCs w:val="28"/>
          <w:lang w:val="uk-UA"/>
        </w:rPr>
        <w:t xml:space="preserve"> у зв</w:t>
      </w:r>
      <w:r w:rsidR="00364DFD" w:rsidRPr="00182B3F">
        <w:rPr>
          <w:rFonts w:ascii="Times New Roman" w:hAnsi="Times New Roman"/>
          <w:sz w:val="28"/>
          <w:szCs w:val="28"/>
        </w:rPr>
        <w:t>’</w:t>
      </w:r>
      <w:proofErr w:type="spellStart"/>
      <w:r w:rsidR="00364DFD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="00364DFD">
        <w:rPr>
          <w:rFonts w:ascii="Times New Roman" w:hAnsi="Times New Roman"/>
          <w:sz w:val="28"/>
          <w:szCs w:val="28"/>
          <w:lang w:val="uk-UA"/>
        </w:rPr>
        <w:t xml:space="preserve"> зі</w:t>
      </w:r>
      <w:r w:rsidR="00364DFD">
        <w:rPr>
          <w:rFonts w:ascii="Times New Roman" w:hAnsi="Times New Roman"/>
          <w:sz w:val="28"/>
          <w:szCs w:val="28"/>
          <w:lang w:val="uk-UA"/>
        </w:rPr>
        <w:t xml:space="preserve"> змінами фонду заробітної плати);</w:t>
      </w:r>
    </w:p>
    <w:p w14:paraId="5BECA3EE" w14:textId="166C9AB7" w:rsidR="00364DFD" w:rsidRPr="00364DFD" w:rsidRDefault="00364DFD" w:rsidP="00364DF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4DFD">
        <w:rPr>
          <w:rFonts w:ascii="Times New Roman" w:hAnsi="Times New Roman"/>
          <w:sz w:val="28"/>
          <w:szCs w:val="28"/>
          <w:lang w:val="uk-UA"/>
        </w:rPr>
        <w:t>код рядка 220  «Предмети, матеріали, обладнання та інвентар» збільшити у І</w:t>
      </w:r>
      <w:r w:rsidRPr="00364DFD">
        <w:rPr>
          <w:rFonts w:ascii="Times New Roman" w:hAnsi="Times New Roman"/>
          <w:sz w:val="28"/>
          <w:szCs w:val="28"/>
          <w:lang w:val="en-US"/>
        </w:rPr>
        <w:t>V</w:t>
      </w:r>
      <w:r w:rsidRPr="00364DFD">
        <w:rPr>
          <w:rFonts w:ascii="Times New Roman" w:hAnsi="Times New Roman"/>
          <w:sz w:val="28"/>
          <w:szCs w:val="28"/>
          <w:lang w:val="uk-UA"/>
        </w:rPr>
        <w:t xml:space="preserve"> кварталі на 18,5тис.грн. для придбання запчастин </w:t>
      </w:r>
      <w:bookmarkStart w:id="15" w:name="_Hlk216794534"/>
      <w:r w:rsidRPr="00364DFD">
        <w:rPr>
          <w:rFonts w:ascii="Times New Roman" w:hAnsi="Times New Roman"/>
          <w:sz w:val="28"/>
          <w:szCs w:val="28"/>
          <w:lang w:val="uk-UA"/>
        </w:rPr>
        <w:t>до автотранспортних засобів;</w:t>
      </w:r>
    </w:p>
    <w:bookmarkEnd w:id="14"/>
    <w:bookmarkEnd w:id="15"/>
    <w:p w14:paraId="13D5F3C2" w14:textId="32B81B2C" w:rsidR="00416AD7" w:rsidRPr="00364DFD" w:rsidRDefault="00416AD7" w:rsidP="00364DF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код рядка 230 «Оплата послуг (крім комунальних) збільшити у</w:t>
      </w:r>
      <w:r w:rsidRPr="000330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210D">
        <w:rPr>
          <w:rFonts w:ascii="Times New Roman" w:hAnsi="Times New Roman"/>
          <w:sz w:val="28"/>
          <w:szCs w:val="28"/>
          <w:lang w:val="uk-UA"/>
        </w:rPr>
        <w:t>І</w:t>
      </w:r>
      <w:r w:rsidRPr="0005210D">
        <w:rPr>
          <w:rFonts w:ascii="Times New Roman" w:hAnsi="Times New Roman"/>
          <w:sz w:val="28"/>
          <w:szCs w:val="28"/>
          <w:lang w:val="en-US"/>
        </w:rPr>
        <w:t>V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>
        <w:rPr>
          <w:rFonts w:ascii="Times New Roman" w:hAnsi="Times New Roman"/>
          <w:sz w:val="28"/>
          <w:szCs w:val="28"/>
          <w:lang w:val="uk-UA"/>
        </w:rPr>
        <w:t xml:space="preserve">і на 9,2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364DFD">
        <w:rPr>
          <w:rFonts w:ascii="Times New Roman" w:hAnsi="Times New Roman"/>
          <w:sz w:val="28"/>
          <w:szCs w:val="28"/>
          <w:lang w:val="uk-UA"/>
        </w:rPr>
        <w:t xml:space="preserve"> для поточного ремонту </w:t>
      </w:r>
      <w:r w:rsidR="00364DFD" w:rsidRPr="00364DFD">
        <w:rPr>
          <w:rFonts w:ascii="Times New Roman" w:hAnsi="Times New Roman"/>
          <w:sz w:val="28"/>
          <w:szCs w:val="28"/>
          <w:lang w:val="uk-UA"/>
        </w:rPr>
        <w:t xml:space="preserve"> автотранспортних засобів;</w:t>
      </w:r>
    </w:p>
    <w:p w14:paraId="2F32EBBF" w14:textId="7597375D" w:rsidR="00416AD7" w:rsidRDefault="00416AD7" w:rsidP="00416AD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код рядка</w:t>
      </w:r>
      <w:r w:rsidR="00364DFD">
        <w:rPr>
          <w:rFonts w:ascii="Times New Roman" w:hAnsi="Times New Roman"/>
          <w:sz w:val="28"/>
          <w:szCs w:val="28"/>
          <w:lang w:val="uk-UA"/>
        </w:rPr>
        <w:t xml:space="preserve"> 260</w:t>
      </w:r>
      <w:r>
        <w:rPr>
          <w:rFonts w:ascii="Times New Roman" w:hAnsi="Times New Roman"/>
          <w:sz w:val="28"/>
          <w:szCs w:val="28"/>
          <w:lang w:val="uk-UA"/>
        </w:rPr>
        <w:t xml:space="preserve"> «Інші операційні витрати» збільшити у</w:t>
      </w:r>
      <w:r w:rsidRPr="000330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210D">
        <w:rPr>
          <w:rFonts w:ascii="Times New Roman" w:hAnsi="Times New Roman"/>
          <w:sz w:val="28"/>
          <w:szCs w:val="28"/>
          <w:lang w:val="uk-UA"/>
        </w:rPr>
        <w:t>І</w:t>
      </w:r>
      <w:r w:rsidRPr="0005210D">
        <w:rPr>
          <w:rFonts w:ascii="Times New Roman" w:hAnsi="Times New Roman"/>
          <w:sz w:val="28"/>
          <w:szCs w:val="28"/>
          <w:lang w:val="en-US"/>
        </w:rPr>
        <w:t>V</w:t>
      </w:r>
      <w:r w:rsidRPr="0005210D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>
        <w:rPr>
          <w:rFonts w:ascii="Times New Roman" w:hAnsi="Times New Roman"/>
          <w:sz w:val="28"/>
          <w:szCs w:val="28"/>
          <w:lang w:val="uk-UA"/>
        </w:rPr>
        <w:t>і на 4,5тис.грн. (судовий збір).</w:t>
      </w:r>
    </w:p>
    <w:p w14:paraId="01FD73F0" w14:textId="77777777" w:rsidR="00165577" w:rsidRPr="00AB386D" w:rsidRDefault="00165577" w:rsidP="00AB38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DA034A8" w14:textId="4533F301" w:rsidR="003807E9" w:rsidRDefault="00AB386D" w:rsidP="00AB386D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807E9">
        <w:rPr>
          <w:rFonts w:ascii="Times New Roman" w:hAnsi="Times New Roman"/>
          <w:bCs/>
          <w:sz w:val="28"/>
          <w:szCs w:val="28"/>
          <w:lang w:val="uk-UA"/>
        </w:rPr>
        <w:t>Рядок 9</w:t>
      </w:r>
      <w:r w:rsidR="003807E9" w:rsidRPr="003807E9">
        <w:rPr>
          <w:rFonts w:ascii="Times New Roman" w:hAnsi="Times New Roman"/>
          <w:bCs/>
          <w:sz w:val="28"/>
          <w:szCs w:val="28"/>
          <w:lang w:val="uk-UA"/>
        </w:rPr>
        <w:t>0</w:t>
      </w:r>
      <w:r w:rsidRPr="003807E9">
        <w:rPr>
          <w:rFonts w:ascii="Times New Roman" w:hAnsi="Times New Roman"/>
          <w:bCs/>
          <w:sz w:val="28"/>
          <w:szCs w:val="28"/>
          <w:lang w:val="uk-UA"/>
        </w:rPr>
        <w:t>0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3807E9">
        <w:rPr>
          <w:rFonts w:ascii="Times New Roman" w:hAnsi="Times New Roman"/>
          <w:bCs/>
          <w:sz w:val="28"/>
          <w:szCs w:val="28"/>
          <w:lang w:val="uk-UA"/>
        </w:rPr>
        <w:t>Штатна чисельність працівників» збільшит</w:t>
      </w:r>
      <w:r w:rsidR="008D7B39">
        <w:rPr>
          <w:rFonts w:ascii="Times New Roman" w:hAnsi="Times New Roman"/>
          <w:bCs/>
          <w:sz w:val="28"/>
          <w:szCs w:val="28"/>
          <w:lang w:val="uk-UA"/>
        </w:rPr>
        <w:t>и</w:t>
      </w:r>
      <w:r w:rsidR="003807E9">
        <w:rPr>
          <w:rFonts w:ascii="Times New Roman" w:hAnsi="Times New Roman"/>
          <w:bCs/>
          <w:sz w:val="28"/>
          <w:szCs w:val="28"/>
          <w:lang w:val="uk-UA"/>
        </w:rPr>
        <w:t xml:space="preserve"> на 2 </w:t>
      </w:r>
      <w:r w:rsidR="008D7B39">
        <w:rPr>
          <w:rFonts w:ascii="Times New Roman" w:hAnsi="Times New Roman"/>
          <w:bCs/>
          <w:sz w:val="28"/>
          <w:szCs w:val="28"/>
          <w:lang w:val="uk-UA"/>
        </w:rPr>
        <w:t>штатні одиниці</w:t>
      </w:r>
      <w:r w:rsidR="003807E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3807E9">
        <w:rPr>
          <w:rFonts w:ascii="Times New Roman" w:hAnsi="Times New Roman"/>
          <w:sz w:val="28"/>
          <w:szCs w:val="28"/>
          <w:lang w:val="uk-UA"/>
        </w:rPr>
        <w:t>у зв</w:t>
      </w:r>
      <w:r w:rsidR="003807E9" w:rsidRPr="00182B3F">
        <w:rPr>
          <w:rFonts w:ascii="Times New Roman" w:hAnsi="Times New Roman"/>
          <w:sz w:val="28"/>
          <w:szCs w:val="28"/>
        </w:rPr>
        <w:t>’</w:t>
      </w:r>
      <w:proofErr w:type="spellStart"/>
      <w:r w:rsidR="003807E9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="003807E9">
        <w:rPr>
          <w:rFonts w:ascii="Times New Roman" w:hAnsi="Times New Roman"/>
          <w:sz w:val="28"/>
          <w:szCs w:val="28"/>
          <w:lang w:val="uk-UA"/>
        </w:rPr>
        <w:t xml:space="preserve"> зі змінами до штатного розпису</w:t>
      </w:r>
      <w:r w:rsidR="00364DFD">
        <w:rPr>
          <w:rFonts w:ascii="Times New Roman" w:hAnsi="Times New Roman"/>
          <w:sz w:val="28"/>
          <w:szCs w:val="28"/>
          <w:lang w:val="uk-UA"/>
        </w:rPr>
        <w:t>.</w:t>
      </w:r>
    </w:p>
    <w:p w14:paraId="36B54925" w14:textId="77777777" w:rsidR="003807E9" w:rsidRDefault="003807E9" w:rsidP="00AB386D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C989DEC" w14:textId="77777777" w:rsidR="003807E9" w:rsidRDefault="003807E9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5BC436" w14:textId="266A06EE" w:rsidR="00301519" w:rsidRPr="00301519" w:rsidRDefault="00301519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C62214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170622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="00170622">
        <w:rPr>
          <w:rFonts w:ascii="Times New Roman" w:hAnsi="Times New Roman"/>
          <w:sz w:val="24"/>
          <w:szCs w:val="24"/>
          <w:lang w:val="uk-UA"/>
        </w:rPr>
        <w:t xml:space="preserve">                                   </w:t>
      </w:r>
      <w:r w:rsidR="00170622">
        <w:rPr>
          <w:rFonts w:ascii="Times New Roman" w:hAnsi="Times New Roman"/>
          <w:sz w:val="28"/>
          <w:szCs w:val="28"/>
          <w:u w:val="single"/>
          <w:lang w:val="uk-UA"/>
        </w:rPr>
        <w:t>Роман ОСТАПЕНКО</w:t>
      </w:r>
      <w:r w:rsidR="002044E0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14:paraId="19832310" w14:textId="676EAEAE" w:rsidR="00301519" w:rsidRDefault="00301519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lang w:val="uk-UA"/>
        </w:rPr>
        <w:t xml:space="preserve">    </w:t>
      </w:r>
      <w:r w:rsidR="00507EC9">
        <w:rPr>
          <w:lang w:val="uk-UA"/>
        </w:rPr>
        <w:tab/>
      </w:r>
      <w:r w:rsidR="00170622">
        <w:rPr>
          <w:lang w:val="uk-UA"/>
        </w:rPr>
        <w:t xml:space="preserve">       </w:t>
      </w:r>
      <w:r w:rsidRPr="00301519">
        <w:rPr>
          <w:rFonts w:ascii="Times New Roman" w:hAnsi="Times New Roman"/>
          <w:sz w:val="24"/>
          <w:szCs w:val="24"/>
          <w:vertAlign w:val="superscript"/>
          <w:lang w:val="uk-UA"/>
        </w:rPr>
        <w:t>(підпис)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(ім’я, прізвище)</w:t>
      </w:r>
    </w:p>
    <w:p w14:paraId="1ADEB143" w14:textId="77777777" w:rsidR="00C62214" w:rsidRDefault="00C62214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E4CF50" w14:textId="7D668873" w:rsidR="00301519" w:rsidRPr="00301519" w:rsidRDefault="00301519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C62214"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___________</w:t>
      </w:r>
      <w:r w:rsidR="00170622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C62214">
        <w:rPr>
          <w:rFonts w:ascii="Times New Roman" w:hAnsi="Times New Roman"/>
          <w:sz w:val="28"/>
          <w:szCs w:val="28"/>
          <w:u w:val="single"/>
          <w:lang w:val="uk-UA"/>
        </w:rPr>
        <w:t xml:space="preserve">Наталія </w:t>
      </w:r>
      <w:r w:rsidR="002044E0" w:rsidRPr="00C62214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C62214">
        <w:rPr>
          <w:rFonts w:ascii="Times New Roman" w:hAnsi="Times New Roman"/>
          <w:sz w:val="28"/>
          <w:szCs w:val="28"/>
          <w:u w:val="single"/>
          <w:lang w:val="uk-UA"/>
        </w:rPr>
        <w:t>КУЦОВОЛ</w:t>
      </w:r>
    </w:p>
    <w:p w14:paraId="22F21A3D" w14:textId="75A82F55" w:rsidR="00301519" w:rsidRDefault="00301519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lang w:val="uk-UA"/>
        </w:rPr>
        <w:tab/>
        <w:t xml:space="preserve"> </w:t>
      </w:r>
      <w:r w:rsidR="00170622">
        <w:rPr>
          <w:lang w:val="uk-UA"/>
        </w:rPr>
        <w:t xml:space="preserve">     </w:t>
      </w:r>
      <w:r w:rsidRPr="00301519">
        <w:rPr>
          <w:rFonts w:ascii="Times New Roman" w:hAnsi="Times New Roman"/>
          <w:sz w:val="24"/>
          <w:szCs w:val="24"/>
          <w:vertAlign w:val="superscript"/>
          <w:lang w:val="uk-UA"/>
        </w:rPr>
        <w:t>(підпис)</w:t>
      </w:r>
      <w:r w:rsidR="00507EC9"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>(ім’я, прізвище)</w:t>
      </w:r>
    </w:p>
    <w:p w14:paraId="502CD673" w14:textId="050AB3C6" w:rsidR="00170622" w:rsidRDefault="00170622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14:paraId="069F631D" w14:textId="77777777" w:rsidR="00170622" w:rsidRDefault="00170622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14:paraId="0247BDD0" w14:textId="0C2D3BB4" w:rsidR="002036A5" w:rsidRDefault="003807E9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 грудня</w:t>
      </w:r>
      <w:r w:rsidR="00170622" w:rsidRPr="00170622">
        <w:rPr>
          <w:rFonts w:ascii="Times New Roman" w:hAnsi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="00170622" w:rsidRPr="00170622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sectPr w:rsidR="002036A5" w:rsidSect="00E03C96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04D5"/>
    <w:multiLevelType w:val="hybridMultilevel"/>
    <w:tmpl w:val="123E14D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3332B5"/>
    <w:multiLevelType w:val="hybridMultilevel"/>
    <w:tmpl w:val="3F58A040"/>
    <w:lvl w:ilvl="0" w:tplc="E786A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262169"/>
    <w:multiLevelType w:val="hybridMultilevel"/>
    <w:tmpl w:val="0352A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26FD1"/>
    <w:multiLevelType w:val="hybridMultilevel"/>
    <w:tmpl w:val="0D944FA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2F191ED6"/>
    <w:multiLevelType w:val="hybridMultilevel"/>
    <w:tmpl w:val="349E0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86389"/>
    <w:multiLevelType w:val="hybridMultilevel"/>
    <w:tmpl w:val="91AC0EA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29E7206"/>
    <w:multiLevelType w:val="hybridMultilevel"/>
    <w:tmpl w:val="0F62A680"/>
    <w:lvl w:ilvl="0" w:tplc="BF3CDB8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595670C9"/>
    <w:multiLevelType w:val="hybridMultilevel"/>
    <w:tmpl w:val="5F48AA9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5A1B7C4D"/>
    <w:multiLevelType w:val="hybridMultilevel"/>
    <w:tmpl w:val="B0400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DC0325"/>
    <w:multiLevelType w:val="hybridMultilevel"/>
    <w:tmpl w:val="40BE2C6A"/>
    <w:lvl w:ilvl="0" w:tplc="FAC01AB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2FF604C"/>
    <w:multiLevelType w:val="hybridMultilevel"/>
    <w:tmpl w:val="4A6A36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73828244">
    <w:abstractNumId w:val="9"/>
  </w:num>
  <w:num w:numId="2" w16cid:durableId="1668434362">
    <w:abstractNumId w:val="1"/>
  </w:num>
  <w:num w:numId="3" w16cid:durableId="2013797152">
    <w:abstractNumId w:val="3"/>
  </w:num>
  <w:num w:numId="4" w16cid:durableId="1715037263">
    <w:abstractNumId w:val="8"/>
  </w:num>
  <w:num w:numId="5" w16cid:durableId="102312504">
    <w:abstractNumId w:val="7"/>
  </w:num>
  <w:num w:numId="6" w16cid:durableId="350376722">
    <w:abstractNumId w:val="4"/>
  </w:num>
  <w:num w:numId="7" w16cid:durableId="1759249396">
    <w:abstractNumId w:val="6"/>
  </w:num>
  <w:num w:numId="8" w16cid:durableId="1825394259">
    <w:abstractNumId w:val="0"/>
  </w:num>
  <w:num w:numId="9" w16cid:durableId="1259946226">
    <w:abstractNumId w:val="5"/>
  </w:num>
  <w:num w:numId="10" w16cid:durableId="1294409241">
    <w:abstractNumId w:val="10"/>
  </w:num>
  <w:num w:numId="11" w16cid:durableId="492648420">
    <w:abstractNumId w:val="2"/>
  </w:num>
  <w:num w:numId="12" w16cid:durableId="1869149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3C"/>
    <w:rsid w:val="00033085"/>
    <w:rsid w:val="00041281"/>
    <w:rsid w:val="00050B8A"/>
    <w:rsid w:val="0005210D"/>
    <w:rsid w:val="000522AD"/>
    <w:rsid w:val="00071084"/>
    <w:rsid w:val="000744E6"/>
    <w:rsid w:val="00084890"/>
    <w:rsid w:val="000963C0"/>
    <w:rsid w:val="000D599F"/>
    <w:rsid w:val="000F6EBA"/>
    <w:rsid w:val="000F7D96"/>
    <w:rsid w:val="0010056D"/>
    <w:rsid w:val="00103E71"/>
    <w:rsid w:val="0013598A"/>
    <w:rsid w:val="00165577"/>
    <w:rsid w:val="00167D46"/>
    <w:rsid w:val="00170622"/>
    <w:rsid w:val="00170EC2"/>
    <w:rsid w:val="00182B3F"/>
    <w:rsid w:val="002013CC"/>
    <w:rsid w:val="002036A5"/>
    <w:rsid w:val="002044E0"/>
    <w:rsid w:val="00223F99"/>
    <w:rsid w:val="002414CD"/>
    <w:rsid w:val="00280562"/>
    <w:rsid w:val="00301519"/>
    <w:rsid w:val="00324647"/>
    <w:rsid w:val="00364DFD"/>
    <w:rsid w:val="00375E87"/>
    <w:rsid w:val="003807E9"/>
    <w:rsid w:val="00393CC5"/>
    <w:rsid w:val="003A4692"/>
    <w:rsid w:val="003E00BB"/>
    <w:rsid w:val="003E3C2E"/>
    <w:rsid w:val="003E6C8B"/>
    <w:rsid w:val="00401628"/>
    <w:rsid w:val="00413ED9"/>
    <w:rsid w:val="00416AD7"/>
    <w:rsid w:val="00423900"/>
    <w:rsid w:val="00430404"/>
    <w:rsid w:val="004307BA"/>
    <w:rsid w:val="0047296B"/>
    <w:rsid w:val="0048610A"/>
    <w:rsid w:val="004B27EC"/>
    <w:rsid w:val="004B49DD"/>
    <w:rsid w:val="004F22A7"/>
    <w:rsid w:val="00500237"/>
    <w:rsid w:val="005008D4"/>
    <w:rsid w:val="00507EC9"/>
    <w:rsid w:val="005173F9"/>
    <w:rsid w:val="00545283"/>
    <w:rsid w:val="00545A7A"/>
    <w:rsid w:val="005621D4"/>
    <w:rsid w:val="00562967"/>
    <w:rsid w:val="00567164"/>
    <w:rsid w:val="0058250C"/>
    <w:rsid w:val="005839F1"/>
    <w:rsid w:val="005841AB"/>
    <w:rsid w:val="005D3A35"/>
    <w:rsid w:val="005E353C"/>
    <w:rsid w:val="005E5A20"/>
    <w:rsid w:val="005F0F9C"/>
    <w:rsid w:val="005F235B"/>
    <w:rsid w:val="006A6270"/>
    <w:rsid w:val="006B48F6"/>
    <w:rsid w:val="006C51F5"/>
    <w:rsid w:val="006C730B"/>
    <w:rsid w:val="006E561A"/>
    <w:rsid w:val="00703171"/>
    <w:rsid w:val="007119A4"/>
    <w:rsid w:val="00716B7D"/>
    <w:rsid w:val="00736897"/>
    <w:rsid w:val="00737A5F"/>
    <w:rsid w:val="00737DD8"/>
    <w:rsid w:val="00740085"/>
    <w:rsid w:val="00794CD2"/>
    <w:rsid w:val="007C290B"/>
    <w:rsid w:val="007C2A2B"/>
    <w:rsid w:val="007C707B"/>
    <w:rsid w:val="007D4D02"/>
    <w:rsid w:val="008009AF"/>
    <w:rsid w:val="00862B14"/>
    <w:rsid w:val="008C0178"/>
    <w:rsid w:val="008D07FF"/>
    <w:rsid w:val="008D14CC"/>
    <w:rsid w:val="008D25F5"/>
    <w:rsid w:val="008D3CBB"/>
    <w:rsid w:val="008D7B39"/>
    <w:rsid w:val="008E2B7C"/>
    <w:rsid w:val="00920E9C"/>
    <w:rsid w:val="009522F0"/>
    <w:rsid w:val="00961AC8"/>
    <w:rsid w:val="00973648"/>
    <w:rsid w:val="009931EA"/>
    <w:rsid w:val="009A7802"/>
    <w:rsid w:val="009C78FE"/>
    <w:rsid w:val="009D318E"/>
    <w:rsid w:val="009D6BF8"/>
    <w:rsid w:val="00A01A62"/>
    <w:rsid w:val="00A01BCF"/>
    <w:rsid w:val="00A11420"/>
    <w:rsid w:val="00A62949"/>
    <w:rsid w:val="00A745FA"/>
    <w:rsid w:val="00A75754"/>
    <w:rsid w:val="00A80EB4"/>
    <w:rsid w:val="00A84745"/>
    <w:rsid w:val="00A871AC"/>
    <w:rsid w:val="00A95BD6"/>
    <w:rsid w:val="00AA5750"/>
    <w:rsid w:val="00AB0FCA"/>
    <w:rsid w:val="00AB386D"/>
    <w:rsid w:val="00AB71D4"/>
    <w:rsid w:val="00AD2E18"/>
    <w:rsid w:val="00AD6EB5"/>
    <w:rsid w:val="00AE0B39"/>
    <w:rsid w:val="00AE638A"/>
    <w:rsid w:val="00AF3BD5"/>
    <w:rsid w:val="00B63D6F"/>
    <w:rsid w:val="00B718E2"/>
    <w:rsid w:val="00B820D8"/>
    <w:rsid w:val="00BA6251"/>
    <w:rsid w:val="00BB747F"/>
    <w:rsid w:val="00BC25EE"/>
    <w:rsid w:val="00BD257E"/>
    <w:rsid w:val="00BE75C1"/>
    <w:rsid w:val="00C2105F"/>
    <w:rsid w:val="00C62214"/>
    <w:rsid w:val="00C66990"/>
    <w:rsid w:val="00C758C0"/>
    <w:rsid w:val="00C91136"/>
    <w:rsid w:val="00CC5708"/>
    <w:rsid w:val="00CF7321"/>
    <w:rsid w:val="00D15713"/>
    <w:rsid w:val="00D15AC9"/>
    <w:rsid w:val="00D17934"/>
    <w:rsid w:val="00D26B3A"/>
    <w:rsid w:val="00D56E2C"/>
    <w:rsid w:val="00D7687E"/>
    <w:rsid w:val="00D958AB"/>
    <w:rsid w:val="00DA2058"/>
    <w:rsid w:val="00DA7F04"/>
    <w:rsid w:val="00DD00D6"/>
    <w:rsid w:val="00DE5D68"/>
    <w:rsid w:val="00DE66D8"/>
    <w:rsid w:val="00E01819"/>
    <w:rsid w:val="00E03C96"/>
    <w:rsid w:val="00E12956"/>
    <w:rsid w:val="00E17A9C"/>
    <w:rsid w:val="00E17EF1"/>
    <w:rsid w:val="00E25C48"/>
    <w:rsid w:val="00E26D6E"/>
    <w:rsid w:val="00E40512"/>
    <w:rsid w:val="00E66619"/>
    <w:rsid w:val="00E75544"/>
    <w:rsid w:val="00E83D8B"/>
    <w:rsid w:val="00EA3426"/>
    <w:rsid w:val="00EC6461"/>
    <w:rsid w:val="00EF13F0"/>
    <w:rsid w:val="00F13167"/>
    <w:rsid w:val="00F15986"/>
    <w:rsid w:val="00F22CBA"/>
    <w:rsid w:val="00F67B79"/>
    <w:rsid w:val="00F75B1A"/>
    <w:rsid w:val="00F833EE"/>
    <w:rsid w:val="00F8340B"/>
    <w:rsid w:val="00F83961"/>
    <w:rsid w:val="00FA5DB6"/>
    <w:rsid w:val="00FA6F20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0A69"/>
  <w15:docId w15:val="{393316CC-A064-4399-B92F-B9893396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B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8F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15AC9"/>
    <w:rPr>
      <w:color w:val="0000FF"/>
      <w:u w:val="single"/>
    </w:rPr>
  </w:style>
  <w:style w:type="character" w:styleId="a5">
    <w:name w:val="Emphasis"/>
    <w:basedOn w:val="a0"/>
    <w:uiPriority w:val="20"/>
    <w:qFormat/>
    <w:rsid w:val="00D15A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7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701C1-8585-4120-A5D6-F45C59E4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2025-12-16T14:36:00Z</cp:lastPrinted>
  <dcterms:created xsi:type="dcterms:W3CDTF">2025-12-16T09:33:00Z</dcterms:created>
  <dcterms:modified xsi:type="dcterms:W3CDTF">2025-12-16T14:56:00Z</dcterms:modified>
</cp:coreProperties>
</file>